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883EA9" w:rsidRDefault="00CB770A" w:rsidP="00CB770A">
      <w:pPr>
        <w:rPr>
          <w:rFonts w:ascii="Calibri" w:hAnsi="Calibri" w:cs="Calibri"/>
          <w:color w:val="333333"/>
          <w:sz w:val="22"/>
          <w:szCs w:val="22"/>
        </w:rPr>
      </w:pPr>
    </w:p>
    <w:p w:rsidR="00CB770A" w:rsidRPr="00883EA9" w:rsidRDefault="00CB770A" w:rsidP="00CB770A">
      <w:pPr>
        <w:jc w:val="center"/>
        <w:rPr>
          <w:rFonts w:ascii="Calibri" w:hAnsi="Calibri" w:cs="Calibri"/>
          <w:b/>
          <w:sz w:val="22"/>
          <w:szCs w:val="22"/>
        </w:rPr>
      </w:pPr>
    </w:p>
    <w:p w:rsidR="00CB770A" w:rsidRPr="00883EA9" w:rsidRDefault="00CB770A" w:rsidP="00CB770A">
      <w:pPr>
        <w:jc w:val="center"/>
        <w:rPr>
          <w:rFonts w:ascii="Calibri" w:hAnsi="Calibri" w:cs="Calibri"/>
          <w:b/>
          <w:sz w:val="22"/>
          <w:szCs w:val="22"/>
        </w:rPr>
      </w:pPr>
      <w:r w:rsidRPr="00883EA9">
        <w:rPr>
          <w:rFonts w:ascii="Calibri" w:hAnsi="Calibri" w:cs="Calibri"/>
          <w:b/>
          <w:sz w:val="22"/>
          <w:szCs w:val="22"/>
        </w:rPr>
        <w:t>CONSELHO ESTADUAL DO MEIO AMBIENTE – CONSEMA</w:t>
      </w:r>
    </w:p>
    <w:p w:rsidR="00CB770A" w:rsidRPr="00883EA9" w:rsidRDefault="00CB770A" w:rsidP="00CB770A">
      <w:pPr>
        <w:jc w:val="both"/>
        <w:rPr>
          <w:rFonts w:ascii="Calibri" w:hAnsi="Calibri" w:cs="Calibri"/>
          <w:b/>
          <w:sz w:val="22"/>
          <w:szCs w:val="22"/>
        </w:rPr>
      </w:pPr>
    </w:p>
    <w:p w:rsidR="00526E28" w:rsidRPr="00883EA9" w:rsidRDefault="00CB770A" w:rsidP="00CB770A">
      <w:pPr>
        <w:jc w:val="both"/>
        <w:rPr>
          <w:rFonts w:ascii="Calibri" w:hAnsi="Calibri" w:cs="Calibri"/>
          <w:b/>
          <w:sz w:val="22"/>
          <w:szCs w:val="22"/>
        </w:rPr>
      </w:pPr>
      <w:r w:rsidRPr="00883EA9">
        <w:rPr>
          <w:rFonts w:ascii="Calibri" w:hAnsi="Calibri" w:cs="Calibri"/>
          <w:b/>
          <w:sz w:val="22"/>
          <w:szCs w:val="22"/>
        </w:rPr>
        <w:t>Processo n.</w:t>
      </w:r>
      <w:r w:rsidR="00DD6D40">
        <w:rPr>
          <w:rFonts w:ascii="Calibri" w:hAnsi="Calibri" w:cs="Calibri"/>
          <w:b/>
          <w:sz w:val="22"/>
          <w:szCs w:val="22"/>
        </w:rPr>
        <w:t xml:space="preserve"> </w:t>
      </w:r>
      <w:r w:rsidR="00EF14EB">
        <w:rPr>
          <w:rFonts w:ascii="Calibri" w:hAnsi="Calibri" w:cs="Calibri"/>
          <w:b/>
          <w:sz w:val="22"/>
          <w:szCs w:val="22"/>
        </w:rPr>
        <w:t xml:space="preserve">159190/2018 </w:t>
      </w:r>
      <w:r w:rsidR="00922BA2">
        <w:rPr>
          <w:rFonts w:ascii="Calibri" w:hAnsi="Calibri" w:cs="Calibri"/>
          <w:b/>
          <w:sz w:val="22"/>
          <w:szCs w:val="22"/>
        </w:rPr>
        <w:t xml:space="preserve"> </w:t>
      </w:r>
    </w:p>
    <w:p w:rsidR="00820E37" w:rsidRDefault="00C97EAF" w:rsidP="00CB770A">
      <w:pPr>
        <w:jc w:val="both"/>
        <w:rPr>
          <w:rFonts w:ascii="Calibri" w:hAnsi="Calibri" w:cs="Calibri"/>
          <w:b/>
          <w:sz w:val="22"/>
          <w:szCs w:val="22"/>
        </w:rPr>
      </w:pPr>
      <w:r w:rsidRPr="00883EA9">
        <w:rPr>
          <w:rFonts w:ascii="Calibri" w:hAnsi="Calibri" w:cs="Calibri"/>
          <w:b/>
          <w:sz w:val="22"/>
          <w:szCs w:val="22"/>
        </w:rPr>
        <w:t>Re</w:t>
      </w:r>
      <w:r w:rsidR="008D2427" w:rsidRPr="00883EA9">
        <w:rPr>
          <w:rFonts w:ascii="Calibri" w:hAnsi="Calibri" w:cs="Calibri"/>
          <w:b/>
          <w:sz w:val="22"/>
          <w:szCs w:val="22"/>
        </w:rPr>
        <w:t>corrente –</w:t>
      </w:r>
      <w:r w:rsidR="00EF14EB">
        <w:rPr>
          <w:rFonts w:ascii="Calibri" w:hAnsi="Calibri" w:cs="Calibri"/>
          <w:b/>
          <w:sz w:val="22"/>
          <w:szCs w:val="22"/>
        </w:rPr>
        <w:t xml:space="preserve"> Fazendas Reunidas São Jerônimo</w:t>
      </w:r>
    </w:p>
    <w:p w:rsidR="00CB770A" w:rsidRPr="00B53D25" w:rsidRDefault="00D54FA9" w:rsidP="00CB770A">
      <w:pPr>
        <w:jc w:val="both"/>
        <w:rPr>
          <w:rFonts w:ascii="Calibri" w:hAnsi="Calibri" w:cs="Calibri"/>
          <w:b/>
          <w:sz w:val="22"/>
          <w:szCs w:val="22"/>
        </w:rPr>
      </w:pPr>
      <w:r w:rsidRPr="00883EA9">
        <w:rPr>
          <w:rFonts w:ascii="Calibri" w:hAnsi="Calibri" w:cs="Calibri"/>
          <w:sz w:val="22"/>
          <w:szCs w:val="22"/>
        </w:rPr>
        <w:t>Auto de I</w:t>
      </w:r>
      <w:r w:rsidR="00DF63B0" w:rsidRPr="00883EA9">
        <w:rPr>
          <w:rFonts w:ascii="Calibri" w:hAnsi="Calibri" w:cs="Calibri"/>
          <w:sz w:val="22"/>
          <w:szCs w:val="22"/>
        </w:rPr>
        <w:t>n</w:t>
      </w:r>
      <w:r w:rsidR="006521D2" w:rsidRPr="00883EA9">
        <w:rPr>
          <w:rFonts w:ascii="Calibri" w:hAnsi="Calibri" w:cs="Calibri"/>
          <w:sz w:val="22"/>
          <w:szCs w:val="22"/>
        </w:rPr>
        <w:t>fração n.</w:t>
      </w:r>
      <w:r w:rsidR="00CC70B9">
        <w:rPr>
          <w:rFonts w:ascii="Calibri" w:hAnsi="Calibri" w:cs="Calibri"/>
          <w:sz w:val="22"/>
          <w:szCs w:val="22"/>
        </w:rPr>
        <w:t xml:space="preserve"> </w:t>
      </w:r>
      <w:r w:rsidR="00EF14EB">
        <w:rPr>
          <w:rFonts w:ascii="Calibri" w:hAnsi="Calibri" w:cs="Calibri"/>
          <w:sz w:val="22"/>
          <w:szCs w:val="22"/>
        </w:rPr>
        <w:t>01072D, de 03/04/2018</w:t>
      </w:r>
    </w:p>
    <w:p w:rsidR="00B53D25" w:rsidRDefault="00240344" w:rsidP="006573CA">
      <w:pPr>
        <w:jc w:val="both"/>
        <w:rPr>
          <w:rFonts w:ascii="Calibri" w:hAnsi="Calibri" w:cs="Calibri"/>
          <w:sz w:val="22"/>
          <w:szCs w:val="22"/>
        </w:rPr>
      </w:pPr>
      <w:r>
        <w:rPr>
          <w:rFonts w:ascii="Calibri" w:hAnsi="Calibri" w:cs="Calibri"/>
          <w:sz w:val="22"/>
          <w:szCs w:val="22"/>
        </w:rPr>
        <w:t>Relator –</w:t>
      </w:r>
      <w:r w:rsidR="0000061B">
        <w:rPr>
          <w:rFonts w:ascii="Calibri" w:hAnsi="Calibri" w:cs="Calibri"/>
          <w:sz w:val="22"/>
          <w:szCs w:val="22"/>
        </w:rPr>
        <w:t xml:space="preserve"> </w:t>
      </w:r>
      <w:r w:rsidR="00EF14EB">
        <w:rPr>
          <w:rFonts w:ascii="Calibri" w:hAnsi="Calibri" w:cs="Calibri"/>
          <w:sz w:val="22"/>
          <w:szCs w:val="22"/>
        </w:rPr>
        <w:t>Ana Luiza Benzi Bastos - FASE</w:t>
      </w:r>
    </w:p>
    <w:p w:rsidR="00426AE3" w:rsidRPr="00883EA9" w:rsidRDefault="0000061B" w:rsidP="006573CA">
      <w:pPr>
        <w:jc w:val="both"/>
        <w:rPr>
          <w:rFonts w:ascii="Calibri" w:hAnsi="Calibri" w:cs="Calibri"/>
          <w:sz w:val="22"/>
          <w:szCs w:val="22"/>
        </w:rPr>
      </w:pPr>
      <w:r>
        <w:rPr>
          <w:rFonts w:ascii="Calibri" w:hAnsi="Calibri" w:cs="Calibri"/>
          <w:sz w:val="22"/>
          <w:szCs w:val="22"/>
        </w:rPr>
        <w:t xml:space="preserve">Advogado – </w:t>
      </w:r>
      <w:r w:rsidR="009308EA">
        <w:rPr>
          <w:rFonts w:ascii="Calibri" w:hAnsi="Calibri" w:cs="Calibri"/>
          <w:sz w:val="22"/>
          <w:szCs w:val="22"/>
        </w:rPr>
        <w:t xml:space="preserve"> </w:t>
      </w:r>
      <w:r w:rsidR="00EF14EB">
        <w:rPr>
          <w:rFonts w:ascii="Calibri" w:hAnsi="Calibri" w:cs="Calibri"/>
          <w:sz w:val="22"/>
          <w:szCs w:val="22"/>
        </w:rPr>
        <w:t>César Augusto Soares da S. Júnior</w:t>
      </w:r>
      <w:r w:rsidR="009308EA">
        <w:rPr>
          <w:rFonts w:ascii="Calibri" w:hAnsi="Calibri" w:cs="Calibri"/>
          <w:sz w:val="22"/>
          <w:szCs w:val="22"/>
        </w:rPr>
        <w:t xml:space="preserve">   </w:t>
      </w:r>
      <w:r w:rsidR="00426AE3" w:rsidRPr="00883EA9">
        <w:rPr>
          <w:rFonts w:ascii="Calibri" w:hAnsi="Calibri" w:cs="Calibri"/>
          <w:sz w:val="22"/>
          <w:szCs w:val="22"/>
        </w:rPr>
        <w:t xml:space="preserve">                </w:t>
      </w:r>
    </w:p>
    <w:p w:rsidR="007C05E4" w:rsidRDefault="0000061B" w:rsidP="00736506">
      <w:pPr>
        <w:jc w:val="both"/>
        <w:rPr>
          <w:rFonts w:ascii="Calibri" w:hAnsi="Calibri" w:cs="Calibri"/>
          <w:sz w:val="22"/>
          <w:szCs w:val="22"/>
        </w:rPr>
      </w:pPr>
      <w:r>
        <w:rPr>
          <w:rFonts w:ascii="Calibri" w:hAnsi="Calibri" w:cs="Calibri"/>
          <w:sz w:val="22"/>
          <w:szCs w:val="22"/>
        </w:rPr>
        <w:t>3</w:t>
      </w:r>
      <w:r w:rsidR="00CB770A" w:rsidRPr="00883EA9">
        <w:rPr>
          <w:rFonts w:ascii="Calibri" w:hAnsi="Calibri" w:cs="Calibri"/>
          <w:sz w:val="22"/>
          <w:szCs w:val="22"/>
        </w:rPr>
        <w:t>ª Junta de Julgamento de Recursos.</w:t>
      </w:r>
    </w:p>
    <w:p w:rsidR="00DD6D40" w:rsidRPr="00DD6D40" w:rsidRDefault="001E0EB8" w:rsidP="00DD6D40">
      <w:pPr>
        <w:jc w:val="center"/>
        <w:rPr>
          <w:rFonts w:ascii="Calibri" w:hAnsi="Calibri" w:cs="Calibri"/>
          <w:b/>
          <w:sz w:val="22"/>
          <w:szCs w:val="22"/>
        </w:rPr>
      </w:pPr>
      <w:r>
        <w:rPr>
          <w:rFonts w:ascii="Calibri" w:hAnsi="Calibri" w:cs="Calibri"/>
          <w:b/>
          <w:sz w:val="22"/>
          <w:szCs w:val="22"/>
        </w:rPr>
        <w:t>ACÓRDÃO – 121</w:t>
      </w:r>
      <w:r w:rsidR="00CB770A" w:rsidRPr="00883EA9">
        <w:rPr>
          <w:rFonts w:ascii="Calibri" w:hAnsi="Calibri" w:cs="Calibri"/>
          <w:b/>
          <w:sz w:val="22"/>
          <w:szCs w:val="22"/>
        </w:rPr>
        <w:t>/20</w:t>
      </w:r>
    </w:p>
    <w:p w:rsidR="00240344" w:rsidRDefault="00240344" w:rsidP="00240344">
      <w:pPr>
        <w:jc w:val="both"/>
        <w:rPr>
          <w:rFonts w:ascii="Calibri" w:hAnsi="Calibri" w:cs="Calibri"/>
          <w:sz w:val="22"/>
          <w:szCs w:val="22"/>
        </w:rPr>
      </w:pPr>
    </w:p>
    <w:p w:rsidR="00426AE3" w:rsidRPr="00183D39" w:rsidRDefault="007A38CC" w:rsidP="00240344">
      <w:pPr>
        <w:jc w:val="both"/>
        <w:rPr>
          <w:rFonts w:ascii="Calibri" w:hAnsi="Calibri" w:cs="Calibri"/>
          <w:sz w:val="22"/>
          <w:szCs w:val="22"/>
        </w:rPr>
      </w:pPr>
      <w:r w:rsidRPr="009308EA">
        <w:rPr>
          <w:rFonts w:ascii="Calibri" w:hAnsi="Calibri" w:cs="Calibri"/>
          <w:sz w:val="22"/>
          <w:szCs w:val="22"/>
        </w:rPr>
        <w:t xml:space="preserve">Auto de Infração </w:t>
      </w:r>
      <w:r w:rsidR="002402CF" w:rsidRPr="009308EA">
        <w:rPr>
          <w:rFonts w:ascii="Calibri" w:hAnsi="Calibri" w:cs="Calibri"/>
          <w:sz w:val="22"/>
          <w:szCs w:val="22"/>
        </w:rPr>
        <w:t>n</w:t>
      </w:r>
      <w:r w:rsidR="003853A2">
        <w:rPr>
          <w:rFonts w:ascii="Calibri" w:hAnsi="Calibri" w:cs="Calibri"/>
          <w:sz w:val="22"/>
          <w:szCs w:val="22"/>
        </w:rPr>
        <w:t>.</w:t>
      </w:r>
      <w:r w:rsidR="00922BA2">
        <w:rPr>
          <w:rFonts w:ascii="Calibri" w:hAnsi="Calibri" w:cs="Calibri"/>
          <w:sz w:val="22"/>
          <w:szCs w:val="22"/>
        </w:rPr>
        <w:t xml:space="preserve"> </w:t>
      </w:r>
      <w:r w:rsidR="00EF14EB">
        <w:rPr>
          <w:rFonts w:ascii="Calibri" w:hAnsi="Calibri" w:cs="Calibri"/>
          <w:sz w:val="22"/>
          <w:szCs w:val="22"/>
        </w:rPr>
        <w:t>01072D</w:t>
      </w:r>
      <w:r w:rsidR="00183D39">
        <w:rPr>
          <w:rFonts w:ascii="Calibri" w:hAnsi="Calibri" w:cs="Calibri"/>
          <w:sz w:val="22"/>
          <w:szCs w:val="22"/>
        </w:rPr>
        <w:t xml:space="preserve">. Por desmatar, 288,1426 hectares de vegetação nativa, objeto de especial preservação, fora da área de reserva legal, sem autorização do órgão ambiental, conforme Auto de Inspeção n. 0424D. Termo de Embargo/Interdição n. 0533D, de 03/04/2018. Relatório Técnico n. 072/CFFL/SUF/SEMA/2018. </w:t>
      </w:r>
      <w:r w:rsidR="00183D39" w:rsidRPr="00183D39">
        <w:rPr>
          <w:rFonts w:ascii="Calibri" w:hAnsi="Calibri" w:cs="Calibri"/>
          <w:sz w:val="22"/>
          <w:szCs w:val="22"/>
        </w:rPr>
        <w:t>Decisão Administrativa n.1.401/SPA/SEMA/2018, pela homologação do Auto de Infração n. 01072D, arbitrando multa de R$ 1.490.713,00 (um milhão quatrocentos e noventa mil e setecentos e treze reais), com fulcro no artigo 50 e 82 do Decreto Federal 6.514/08. O recorrente requer, que com isso evidenciado vício que mácula o procedimento administrativo, ficou evidenciado que o ora autuado não é responsável pela conduta descrita no auto de infração, não cabendo sua manutenção no polo passivo. As ilegalidades apontadas são sustentadas por diversas decisões judiciais das mais diversas esferas e competências, sendo assim, a manutenção da infração é apenas gerar ônus futuro do Erário Público, já tão fragilizado, posto que a confirmação da autuação, fatalmente gerará medida judicial e diante das decisões apresentadas, restará o Estado condenado em honorários, com base no art. 85 do Novo Código de Processo Civil.</w:t>
      </w:r>
      <w:r w:rsidR="001218D8">
        <w:rPr>
          <w:rFonts w:ascii="Calibri" w:hAnsi="Calibri" w:cs="Calibri"/>
          <w:sz w:val="22"/>
          <w:szCs w:val="22"/>
        </w:rPr>
        <w:t xml:space="preserve"> Recurso provido.</w:t>
      </w:r>
    </w:p>
    <w:p w:rsidR="00240344" w:rsidRDefault="00240344" w:rsidP="003853A2">
      <w:pPr>
        <w:jc w:val="both"/>
        <w:rPr>
          <w:rFonts w:ascii="Calibri" w:hAnsi="Calibri" w:cs="Calibri"/>
          <w:sz w:val="22"/>
          <w:szCs w:val="22"/>
        </w:rPr>
      </w:pPr>
    </w:p>
    <w:p w:rsidR="00183D39" w:rsidRDefault="00B70EB0" w:rsidP="009B556A">
      <w:pPr>
        <w:jc w:val="both"/>
        <w:rPr>
          <w:rFonts w:ascii="Calibri" w:hAnsi="Calibri" w:cs="Calibri"/>
          <w:sz w:val="22"/>
          <w:szCs w:val="22"/>
        </w:rPr>
      </w:pPr>
      <w:r w:rsidRPr="009308EA">
        <w:rPr>
          <w:rFonts w:ascii="Calibri" w:hAnsi="Calibri" w:cs="Calibri"/>
          <w:sz w:val="22"/>
          <w:szCs w:val="22"/>
        </w:rPr>
        <w:t>Vistos, rela</w:t>
      </w:r>
      <w:r w:rsidR="00D270C1" w:rsidRPr="009308EA">
        <w:rPr>
          <w:rFonts w:ascii="Calibri" w:hAnsi="Calibri" w:cs="Calibri"/>
          <w:sz w:val="22"/>
          <w:szCs w:val="22"/>
        </w:rPr>
        <w:t>tados, e discut</w:t>
      </w:r>
      <w:r w:rsidR="00BA2047" w:rsidRPr="009308EA">
        <w:rPr>
          <w:rFonts w:ascii="Calibri" w:hAnsi="Calibri" w:cs="Calibri"/>
          <w:sz w:val="22"/>
          <w:szCs w:val="22"/>
        </w:rPr>
        <w:t xml:space="preserve">idos decidiram </w:t>
      </w:r>
      <w:r w:rsidR="0000061B">
        <w:rPr>
          <w:rFonts w:ascii="Calibri" w:hAnsi="Calibri" w:cs="Calibri"/>
          <w:sz w:val="22"/>
          <w:szCs w:val="22"/>
        </w:rPr>
        <w:t>os membros da 3</w:t>
      </w:r>
      <w:r w:rsidR="00D270C1" w:rsidRPr="009308EA">
        <w:rPr>
          <w:rFonts w:ascii="Calibri" w:hAnsi="Calibri" w:cs="Calibri"/>
          <w:sz w:val="22"/>
          <w:szCs w:val="22"/>
        </w:rPr>
        <w:t xml:space="preserve">ª Junta de Julgamento de </w:t>
      </w:r>
      <w:r w:rsidR="00BA2047" w:rsidRPr="009308EA">
        <w:rPr>
          <w:rFonts w:ascii="Calibri" w:hAnsi="Calibri" w:cs="Calibri"/>
          <w:sz w:val="22"/>
          <w:szCs w:val="22"/>
        </w:rPr>
        <w:t>Recur</w:t>
      </w:r>
      <w:r w:rsidR="00983B92" w:rsidRPr="009308EA">
        <w:rPr>
          <w:rFonts w:ascii="Calibri" w:hAnsi="Calibri" w:cs="Calibri"/>
          <w:sz w:val="22"/>
          <w:szCs w:val="22"/>
        </w:rPr>
        <w:t>s</w:t>
      </w:r>
      <w:r w:rsidR="00AD2E04">
        <w:rPr>
          <w:rFonts w:ascii="Calibri" w:hAnsi="Calibri" w:cs="Calibri"/>
          <w:sz w:val="22"/>
          <w:szCs w:val="22"/>
        </w:rPr>
        <w:t>os,</w:t>
      </w:r>
      <w:r w:rsidR="00AD2E04">
        <w:rPr>
          <w:rFonts w:ascii="Calibri" w:hAnsi="Calibri" w:cs="Calibri"/>
          <w:sz w:val="28"/>
          <w:szCs w:val="28"/>
        </w:rPr>
        <w:t xml:space="preserve"> </w:t>
      </w:r>
      <w:r w:rsidR="00AD2E04" w:rsidRPr="00AD2E04">
        <w:rPr>
          <w:rFonts w:ascii="Calibri" w:hAnsi="Calibri" w:cs="Calibri"/>
          <w:sz w:val="22"/>
          <w:szCs w:val="22"/>
        </w:rPr>
        <w:t>por maioria, acolher o voto da relatora, pois diante do caso exposto, no caso ora em análise, é evidente que a recorrente não é parte legítima para figurar no polo passivo do Auto de Infração n. 01072D, de 03/04/2018, tendo em vista que comprovou que não era mais proprietário da fazenda ao tempo da lavratura do auto de infração, consequentemente, não há nexo de causalidade que implique a imputação da infração ao recorrente, consoante, assim, a imputação absolutamente pessoal em sede de responsabilidade administrativa ambiental, tornando inviável ao órgão administrativo punir uma pessoa pelo evento danoso causado por outra. A ilegalidade passiva da recorrente é também consubstanciada, na possibilidade de a Administração Pública declarar a nulidade de seus atos, conforme dispõe o artigo 53 da Lei n. 9.784/99. Diante do exposto, voto pela nulidade da decisão administrativa n. 1.401/SPA/SEMA/2018 e consequente arquivamento dos autos.</w:t>
      </w:r>
    </w:p>
    <w:p w:rsidR="008B48E1" w:rsidRDefault="008B48E1" w:rsidP="008B48E1">
      <w:pPr>
        <w:jc w:val="both"/>
        <w:rPr>
          <w:rFonts w:ascii="Calibri" w:hAnsi="Calibri" w:cs="Calibri"/>
          <w:sz w:val="22"/>
          <w:szCs w:val="22"/>
        </w:rPr>
      </w:pPr>
    </w:p>
    <w:p w:rsidR="008B48E1" w:rsidRDefault="008B48E1" w:rsidP="008B48E1">
      <w:pPr>
        <w:jc w:val="both"/>
        <w:rPr>
          <w:rFonts w:ascii="Calibri" w:hAnsi="Calibri" w:cs="Calibri"/>
          <w:sz w:val="22"/>
          <w:szCs w:val="22"/>
        </w:rPr>
      </w:pPr>
      <w:r>
        <w:rPr>
          <w:rFonts w:ascii="Calibri" w:hAnsi="Calibri" w:cs="Calibri"/>
          <w:sz w:val="22"/>
          <w:szCs w:val="22"/>
        </w:rPr>
        <w:t>Presentes à votação os seguintes membros:</w:t>
      </w:r>
    </w:p>
    <w:p w:rsidR="008B48E1" w:rsidRDefault="008B48E1" w:rsidP="008B48E1">
      <w:pPr>
        <w:jc w:val="both"/>
        <w:rPr>
          <w:rFonts w:ascii="Calibri" w:hAnsi="Calibri" w:cs="Calibri"/>
          <w:b/>
          <w:sz w:val="22"/>
          <w:szCs w:val="22"/>
        </w:rPr>
      </w:pPr>
      <w:r>
        <w:rPr>
          <w:rFonts w:ascii="Calibri" w:hAnsi="Calibri" w:cs="Calibri"/>
          <w:b/>
          <w:sz w:val="22"/>
          <w:szCs w:val="22"/>
        </w:rPr>
        <w:t>An</w:t>
      </w:r>
      <w:r w:rsidR="00DB3B50">
        <w:rPr>
          <w:rFonts w:ascii="Calibri" w:hAnsi="Calibri" w:cs="Calibri"/>
          <w:b/>
          <w:sz w:val="22"/>
          <w:szCs w:val="22"/>
        </w:rPr>
        <w:t xml:space="preserve">derson </w:t>
      </w:r>
      <w:proofErr w:type="spellStart"/>
      <w:r w:rsidR="00DB3B50">
        <w:rPr>
          <w:rFonts w:ascii="Calibri" w:hAnsi="Calibri" w:cs="Calibri"/>
          <w:b/>
          <w:sz w:val="22"/>
          <w:szCs w:val="22"/>
        </w:rPr>
        <w:t>Martinis</w:t>
      </w:r>
      <w:proofErr w:type="spellEnd"/>
      <w:r w:rsidR="00DB3B50">
        <w:rPr>
          <w:rFonts w:ascii="Calibri" w:hAnsi="Calibri" w:cs="Calibri"/>
          <w:b/>
          <w:sz w:val="22"/>
          <w:szCs w:val="22"/>
        </w:rPr>
        <w:t xml:space="preserve"> Lombardi </w:t>
      </w:r>
      <w:bookmarkStart w:id="0" w:name="_GoBack"/>
      <w:bookmarkEnd w:id="0"/>
    </w:p>
    <w:p w:rsidR="008B48E1" w:rsidRDefault="008B48E1" w:rsidP="008B48E1">
      <w:pPr>
        <w:jc w:val="both"/>
        <w:rPr>
          <w:rFonts w:ascii="Calibri" w:hAnsi="Calibri" w:cs="Calibri"/>
          <w:sz w:val="22"/>
          <w:szCs w:val="22"/>
        </w:rPr>
      </w:pPr>
      <w:r>
        <w:rPr>
          <w:rFonts w:ascii="Calibri" w:hAnsi="Calibri" w:cs="Calibri"/>
          <w:sz w:val="22"/>
          <w:szCs w:val="22"/>
        </w:rPr>
        <w:t>Representante da SEDEC</w:t>
      </w:r>
    </w:p>
    <w:p w:rsidR="008B48E1" w:rsidRDefault="008B48E1" w:rsidP="008B48E1">
      <w:pPr>
        <w:jc w:val="both"/>
        <w:rPr>
          <w:rFonts w:ascii="Calibri" w:hAnsi="Calibri" w:cs="Calibri"/>
          <w:b/>
          <w:sz w:val="22"/>
          <w:szCs w:val="22"/>
        </w:rPr>
      </w:pPr>
      <w:r>
        <w:rPr>
          <w:rFonts w:ascii="Calibri" w:hAnsi="Calibri" w:cs="Calibri"/>
          <w:b/>
          <w:sz w:val="22"/>
          <w:szCs w:val="22"/>
        </w:rPr>
        <w:t>Douglas Camargo Anunciação</w:t>
      </w:r>
    </w:p>
    <w:p w:rsidR="008B48E1" w:rsidRDefault="008B48E1" w:rsidP="008B48E1">
      <w:pPr>
        <w:jc w:val="both"/>
        <w:rPr>
          <w:rFonts w:ascii="Calibri" w:hAnsi="Calibri" w:cs="Calibri"/>
          <w:sz w:val="22"/>
          <w:szCs w:val="22"/>
        </w:rPr>
      </w:pPr>
      <w:r>
        <w:rPr>
          <w:rFonts w:ascii="Calibri" w:hAnsi="Calibri" w:cs="Calibri"/>
          <w:sz w:val="22"/>
          <w:szCs w:val="22"/>
        </w:rPr>
        <w:t>Representante da OAB/MT</w:t>
      </w:r>
    </w:p>
    <w:p w:rsidR="008B48E1" w:rsidRDefault="008B48E1" w:rsidP="008B48E1">
      <w:pPr>
        <w:jc w:val="both"/>
        <w:rPr>
          <w:rFonts w:ascii="Calibri" w:hAnsi="Calibri" w:cs="Calibri"/>
          <w:b/>
          <w:sz w:val="22"/>
          <w:szCs w:val="22"/>
        </w:rPr>
      </w:pPr>
      <w:r>
        <w:rPr>
          <w:rFonts w:ascii="Calibri" w:hAnsi="Calibri" w:cs="Calibri"/>
          <w:b/>
          <w:sz w:val="22"/>
          <w:szCs w:val="22"/>
        </w:rPr>
        <w:t>Lourival Alves Vasconcelos</w:t>
      </w:r>
    </w:p>
    <w:p w:rsidR="008B48E1" w:rsidRDefault="008B48E1" w:rsidP="008B48E1">
      <w:pPr>
        <w:jc w:val="both"/>
        <w:rPr>
          <w:rFonts w:ascii="Calibri" w:hAnsi="Calibri" w:cs="Calibri"/>
          <w:b/>
          <w:sz w:val="22"/>
          <w:szCs w:val="22"/>
        </w:rPr>
      </w:pPr>
      <w:r>
        <w:rPr>
          <w:rFonts w:ascii="Calibri" w:hAnsi="Calibri" w:cs="Calibri"/>
          <w:sz w:val="22"/>
          <w:szCs w:val="22"/>
        </w:rPr>
        <w:t>Representante da FÉ e VIDA</w:t>
      </w:r>
    </w:p>
    <w:p w:rsidR="008B48E1" w:rsidRDefault="008B48E1" w:rsidP="008B48E1">
      <w:pPr>
        <w:jc w:val="both"/>
        <w:rPr>
          <w:rFonts w:ascii="Calibri" w:hAnsi="Calibri" w:cs="Calibri"/>
          <w:b/>
          <w:sz w:val="22"/>
          <w:szCs w:val="22"/>
        </w:rPr>
      </w:pPr>
      <w:r>
        <w:rPr>
          <w:rFonts w:ascii="Calibri" w:hAnsi="Calibri" w:cs="Calibri"/>
          <w:b/>
          <w:sz w:val="22"/>
          <w:szCs w:val="22"/>
        </w:rPr>
        <w:t xml:space="preserve">Marina Jéssica B. L. da Matta </w:t>
      </w:r>
    </w:p>
    <w:p w:rsidR="008B48E1" w:rsidRDefault="008B48E1" w:rsidP="008B48E1">
      <w:pPr>
        <w:jc w:val="both"/>
        <w:rPr>
          <w:rFonts w:ascii="Calibri" w:hAnsi="Calibri" w:cs="Calibri"/>
          <w:sz w:val="22"/>
          <w:szCs w:val="22"/>
        </w:rPr>
      </w:pPr>
      <w:r>
        <w:rPr>
          <w:rFonts w:ascii="Calibri" w:hAnsi="Calibri" w:cs="Calibri"/>
          <w:sz w:val="22"/>
          <w:szCs w:val="22"/>
        </w:rPr>
        <w:t>Representante do ICV.</w:t>
      </w:r>
    </w:p>
    <w:p w:rsidR="008B48E1" w:rsidRDefault="008B48E1" w:rsidP="008B48E1">
      <w:pPr>
        <w:jc w:val="both"/>
        <w:rPr>
          <w:rFonts w:ascii="Calibri" w:hAnsi="Calibri" w:cs="Calibri"/>
          <w:sz w:val="22"/>
          <w:szCs w:val="22"/>
        </w:rPr>
      </w:pPr>
      <w:r>
        <w:rPr>
          <w:rFonts w:ascii="Calibri" w:hAnsi="Calibri" w:cs="Calibri"/>
          <w:sz w:val="22"/>
          <w:szCs w:val="22"/>
        </w:rPr>
        <w:t>Cuiabá, 23 de outubro de 2020.</w:t>
      </w:r>
    </w:p>
    <w:p w:rsidR="008B48E1" w:rsidRDefault="008B48E1" w:rsidP="008B48E1">
      <w:pPr>
        <w:jc w:val="both"/>
        <w:rPr>
          <w:rFonts w:ascii="Calibri" w:hAnsi="Calibri" w:cs="Calibri"/>
          <w:b/>
          <w:sz w:val="22"/>
          <w:szCs w:val="22"/>
        </w:rPr>
      </w:pPr>
      <w:r>
        <w:rPr>
          <w:rFonts w:ascii="Calibri" w:hAnsi="Calibri" w:cs="Calibri"/>
          <w:b/>
          <w:sz w:val="22"/>
          <w:szCs w:val="22"/>
        </w:rPr>
        <w:t xml:space="preserve">    </w:t>
      </w:r>
    </w:p>
    <w:p w:rsidR="008B48E1" w:rsidRDefault="008B48E1" w:rsidP="008B48E1">
      <w:pPr>
        <w:jc w:val="both"/>
        <w:rPr>
          <w:rFonts w:ascii="Calibri" w:hAnsi="Calibri" w:cs="Calibri"/>
          <w:b/>
          <w:sz w:val="22"/>
          <w:szCs w:val="22"/>
        </w:rPr>
      </w:pPr>
      <w:r>
        <w:rPr>
          <w:rFonts w:ascii="Calibri" w:hAnsi="Calibri" w:cs="Calibri"/>
          <w:b/>
          <w:sz w:val="22"/>
          <w:szCs w:val="22"/>
        </w:rPr>
        <w:t xml:space="preserve">   Anderson </w:t>
      </w:r>
      <w:proofErr w:type="spellStart"/>
      <w:r>
        <w:rPr>
          <w:rFonts w:ascii="Calibri" w:hAnsi="Calibri" w:cs="Calibri"/>
          <w:b/>
          <w:sz w:val="22"/>
          <w:szCs w:val="22"/>
        </w:rPr>
        <w:t>Martinis</w:t>
      </w:r>
      <w:proofErr w:type="spellEnd"/>
      <w:r>
        <w:rPr>
          <w:rFonts w:ascii="Calibri" w:hAnsi="Calibri" w:cs="Calibri"/>
          <w:b/>
          <w:sz w:val="22"/>
          <w:szCs w:val="22"/>
        </w:rPr>
        <w:t xml:space="preserve"> Lombardi</w:t>
      </w:r>
    </w:p>
    <w:p w:rsidR="008B48E1" w:rsidRDefault="008B48E1" w:rsidP="008B48E1">
      <w:pPr>
        <w:jc w:val="both"/>
        <w:rPr>
          <w:rFonts w:ascii="Calibri" w:hAnsi="Calibri" w:cs="Calibri"/>
          <w:b/>
          <w:sz w:val="22"/>
          <w:szCs w:val="22"/>
        </w:rPr>
      </w:pPr>
      <w:r>
        <w:rPr>
          <w:rFonts w:ascii="Calibri" w:hAnsi="Calibri" w:cs="Calibri"/>
          <w:b/>
          <w:sz w:val="22"/>
          <w:szCs w:val="22"/>
        </w:rPr>
        <w:t xml:space="preserve">       Presidente da 3ª J.J.R.</w:t>
      </w:r>
    </w:p>
    <w:p w:rsidR="008B48E1" w:rsidRPr="00AD2E04" w:rsidRDefault="008B48E1" w:rsidP="009B556A">
      <w:pPr>
        <w:jc w:val="both"/>
        <w:rPr>
          <w:rFonts w:ascii="Calibri" w:hAnsi="Calibri" w:cs="Calibri"/>
          <w:sz w:val="22"/>
          <w:szCs w:val="22"/>
        </w:rPr>
      </w:pPr>
    </w:p>
    <w:sectPr w:rsidR="008B48E1" w:rsidRPr="00AD2E04"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061B"/>
    <w:rsid w:val="00032A30"/>
    <w:rsid w:val="00034275"/>
    <w:rsid w:val="00054433"/>
    <w:rsid w:val="00064AA5"/>
    <w:rsid w:val="000706C6"/>
    <w:rsid w:val="00087EE3"/>
    <w:rsid w:val="00093505"/>
    <w:rsid w:val="00094D9D"/>
    <w:rsid w:val="000D4676"/>
    <w:rsid w:val="000D54F0"/>
    <w:rsid w:val="000E2139"/>
    <w:rsid w:val="000E4807"/>
    <w:rsid w:val="000F5077"/>
    <w:rsid w:val="000F66F1"/>
    <w:rsid w:val="00110A09"/>
    <w:rsid w:val="001110F0"/>
    <w:rsid w:val="001218D8"/>
    <w:rsid w:val="001236CD"/>
    <w:rsid w:val="00126B11"/>
    <w:rsid w:val="0014154A"/>
    <w:rsid w:val="001446BD"/>
    <w:rsid w:val="001674CA"/>
    <w:rsid w:val="00173887"/>
    <w:rsid w:val="00183D39"/>
    <w:rsid w:val="001856B8"/>
    <w:rsid w:val="00197A96"/>
    <w:rsid w:val="001A50F7"/>
    <w:rsid w:val="001D6390"/>
    <w:rsid w:val="001E0EB8"/>
    <w:rsid w:val="001F1AF7"/>
    <w:rsid w:val="001F5105"/>
    <w:rsid w:val="002402CF"/>
    <w:rsid w:val="00240344"/>
    <w:rsid w:val="00257D41"/>
    <w:rsid w:val="002730C1"/>
    <w:rsid w:val="00275DD7"/>
    <w:rsid w:val="00283E93"/>
    <w:rsid w:val="002859CF"/>
    <w:rsid w:val="002929A5"/>
    <w:rsid w:val="0029735D"/>
    <w:rsid w:val="002B1C6D"/>
    <w:rsid w:val="002C53E1"/>
    <w:rsid w:val="002C5ACD"/>
    <w:rsid w:val="002D14D4"/>
    <w:rsid w:val="002D2891"/>
    <w:rsid w:val="002D4DE4"/>
    <w:rsid w:val="002E05E2"/>
    <w:rsid w:val="00316889"/>
    <w:rsid w:val="00320662"/>
    <w:rsid w:val="00333555"/>
    <w:rsid w:val="0034121A"/>
    <w:rsid w:val="003853A2"/>
    <w:rsid w:val="00386DFD"/>
    <w:rsid w:val="00392B37"/>
    <w:rsid w:val="003A2E67"/>
    <w:rsid w:val="003A3346"/>
    <w:rsid w:val="003A4BC1"/>
    <w:rsid w:val="003B52A6"/>
    <w:rsid w:val="003C5783"/>
    <w:rsid w:val="003C6178"/>
    <w:rsid w:val="003D0B2B"/>
    <w:rsid w:val="003E17EA"/>
    <w:rsid w:val="003E3C6E"/>
    <w:rsid w:val="003F12C9"/>
    <w:rsid w:val="003F5801"/>
    <w:rsid w:val="004028EA"/>
    <w:rsid w:val="00402DAA"/>
    <w:rsid w:val="0041013C"/>
    <w:rsid w:val="00415090"/>
    <w:rsid w:val="00425E43"/>
    <w:rsid w:val="00426AE3"/>
    <w:rsid w:val="00431F26"/>
    <w:rsid w:val="0043412F"/>
    <w:rsid w:val="0044099C"/>
    <w:rsid w:val="004418C6"/>
    <w:rsid w:val="00446AD5"/>
    <w:rsid w:val="00454157"/>
    <w:rsid w:val="00477FF5"/>
    <w:rsid w:val="00482814"/>
    <w:rsid w:val="0048593E"/>
    <w:rsid w:val="004862F3"/>
    <w:rsid w:val="004926A4"/>
    <w:rsid w:val="00495B7F"/>
    <w:rsid w:val="004B1296"/>
    <w:rsid w:val="004B5F67"/>
    <w:rsid w:val="004D4DA9"/>
    <w:rsid w:val="004D6B64"/>
    <w:rsid w:val="004E3A3D"/>
    <w:rsid w:val="00505DB7"/>
    <w:rsid w:val="00506AAE"/>
    <w:rsid w:val="00510AC7"/>
    <w:rsid w:val="005265B2"/>
    <w:rsid w:val="00526E28"/>
    <w:rsid w:val="005331A6"/>
    <w:rsid w:val="005345A5"/>
    <w:rsid w:val="005543D5"/>
    <w:rsid w:val="005741D9"/>
    <w:rsid w:val="0058367A"/>
    <w:rsid w:val="005A1228"/>
    <w:rsid w:val="005B1216"/>
    <w:rsid w:val="005C3140"/>
    <w:rsid w:val="005D6F9C"/>
    <w:rsid w:val="005E3182"/>
    <w:rsid w:val="005F0EB9"/>
    <w:rsid w:val="005F1380"/>
    <w:rsid w:val="005F1747"/>
    <w:rsid w:val="00616B16"/>
    <w:rsid w:val="006270E5"/>
    <w:rsid w:val="006309BC"/>
    <w:rsid w:val="00636DEC"/>
    <w:rsid w:val="00647CA9"/>
    <w:rsid w:val="006521D2"/>
    <w:rsid w:val="006573CA"/>
    <w:rsid w:val="00670563"/>
    <w:rsid w:val="0067549E"/>
    <w:rsid w:val="006E0864"/>
    <w:rsid w:val="006F6149"/>
    <w:rsid w:val="00705B7F"/>
    <w:rsid w:val="00733E2E"/>
    <w:rsid w:val="00736506"/>
    <w:rsid w:val="007378A1"/>
    <w:rsid w:val="0074239E"/>
    <w:rsid w:val="00745543"/>
    <w:rsid w:val="00784672"/>
    <w:rsid w:val="00787B3A"/>
    <w:rsid w:val="007A38CC"/>
    <w:rsid w:val="007B3B72"/>
    <w:rsid w:val="007C05E4"/>
    <w:rsid w:val="007C3D49"/>
    <w:rsid w:val="007C77CC"/>
    <w:rsid w:val="007D5083"/>
    <w:rsid w:val="007E579F"/>
    <w:rsid w:val="007E692E"/>
    <w:rsid w:val="0080148B"/>
    <w:rsid w:val="008027C2"/>
    <w:rsid w:val="00817813"/>
    <w:rsid w:val="00820B17"/>
    <w:rsid w:val="00820E37"/>
    <w:rsid w:val="00826EAC"/>
    <w:rsid w:val="00827611"/>
    <w:rsid w:val="00836B9A"/>
    <w:rsid w:val="00847833"/>
    <w:rsid w:val="008478E6"/>
    <w:rsid w:val="00867B14"/>
    <w:rsid w:val="0087180B"/>
    <w:rsid w:val="00883EA9"/>
    <w:rsid w:val="00886CB4"/>
    <w:rsid w:val="0089169B"/>
    <w:rsid w:val="00891B30"/>
    <w:rsid w:val="008B48E1"/>
    <w:rsid w:val="008D2427"/>
    <w:rsid w:val="008E3F07"/>
    <w:rsid w:val="008F68C2"/>
    <w:rsid w:val="00922BA2"/>
    <w:rsid w:val="009308EA"/>
    <w:rsid w:val="00934C2C"/>
    <w:rsid w:val="009406C9"/>
    <w:rsid w:val="00940C45"/>
    <w:rsid w:val="00943D73"/>
    <w:rsid w:val="00961333"/>
    <w:rsid w:val="009628EB"/>
    <w:rsid w:val="00983B92"/>
    <w:rsid w:val="009869DF"/>
    <w:rsid w:val="00994481"/>
    <w:rsid w:val="009A0738"/>
    <w:rsid w:val="009A43A5"/>
    <w:rsid w:val="009B50A7"/>
    <w:rsid w:val="009B556A"/>
    <w:rsid w:val="009D2B15"/>
    <w:rsid w:val="009E2E7B"/>
    <w:rsid w:val="009E335E"/>
    <w:rsid w:val="009E710D"/>
    <w:rsid w:val="00A03A0E"/>
    <w:rsid w:val="00A17B9D"/>
    <w:rsid w:val="00A223B9"/>
    <w:rsid w:val="00A27EC1"/>
    <w:rsid w:val="00A34404"/>
    <w:rsid w:val="00A37EFA"/>
    <w:rsid w:val="00A52105"/>
    <w:rsid w:val="00A53E68"/>
    <w:rsid w:val="00A61509"/>
    <w:rsid w:val="00A90CD7"/>
    <w:rsid w:val="00AB05AF"/>
    <w:rsid w:val="00AC05E0"/>
    <w:rsid w:val="00AD1247"/>
    <w:rsid w:val="00AD2E04"/>
    <w:rsid w:val="00AD76CB"/>
    <w:rsid w:val="00AE083C"/>
    <w:rsid w:val="00AE0F4F"/>
    <w:rsid w:val="00AE3A64"/>
    <w:rsid w:val="00AE5E13"/>
    <w:rsid w:val="00AF7B7A"/>
    <w:rsid w:val="00B049B3"/>
    <w:rsid w:val="00B20039"/>
    <w:rsid w:val="00B32157"/>
    <w:rsid w:val="00B525CF"/>
    <w:rsid w:val="00B53D25"/>
    <w:rsid w:val="00B70EB0"/>
    <w:rsid w:val="00B73A2B"/>
    <w:rsid w:val="00BA2047"/>
    <w:rsid w:val="00BD26F4"/>
    <w:rsid w:val="00BF5CC9"/>
    <w:rsid w:val="00BF715D"/>
    <w:rsid w:val="00C11AE9"/>
    <w:rsid w:val="00C13F6A"/>
    <w:rsid w:val="00C15AB2"/>
    <w:rsid w:val="00C1720B"/>
    <w:rsid w:val="00C275E9"/>
    <w:rsid w:val="00C37143"/>
    <w:rsid w:val="00C45510"/>
    <w:rsid w:val="00C45A88"/>
    <w:rsid w:val="00C50E66"/>
    <w:rsid w:val="00C60BAD"/>
    <w:rsid w:val="00C711C0"/>
    <w:rsid w:val="00C86E77"/>
    <w:rsid w:val="00C91935"/>
    <w:rsid w:val="00C92A52"/>
    <w:rsid w:val="00C97EAF"/>
    <w:rsid w:val="00CA3D9A"/>
    <w:rsid w:val="00CA5002"/>
    <w:rsid w:val="00CB770A"/>
    <w:rsid w:val="00CC70B9"/>
    <w:rsid w:val="00CD23C1"/>
    <w:rsid w:val="00CE559F"/>
    <w:rsid w:val="00CF0C29"/>
    <w:rsid w:val="00D0758B"/>
    <w:rsid w:val="00D10F1D"/>
    <w:rsid w:val="00D163CC"/>
    <w:rsid w:val="00D270C1"/>
    <w:rsid w:val="00D31B21"/>
    <w:rsid w:val="00D33863"/>
    <w:rsid w:val="00D4361C"/>
    <w:rsid w:val="00D43725"/>
    <w:rsid w:val="00D46175"/>
    <w:rsid w:val="00D5119E"/>
    <w:rsid w:val="00D54FA9"/>
    <w:rsid w:val="00D9199A"/>
    <w:rsid w:val="00DA045E"/>
    <w:rsid w:val="00DB0F20"/>
    <w:rsid w:val="00DB3B50"/>
    <w:rsid w:val="00DD6D40"/>
    <w:rsid w:val="00DF355E"/>
    <w:rsid w:val="00DF63B0"/>
    <w:rsid w:val="00E14C38"/>
    <w:rsid w:val="00E21946"/>
    <w:rsid w:val="00E25DBB"/>
    <w:rsid w:val="00E366D2"/>
    <w:rsid w:val="00E4377E"/>
    <w:rsid w:val="00E4412C"/>
    <w:rsid w:val="00E662A4"/>
    <w:rsid w:val="00E73547"/>
    <w:rsid w:val="00E811E3"/>
    <w:rsid w:val="00EE4825"/>
    <w:rsid w:val="00EE4D9C"/>
    <w:rsid w:val="00EF14EB"/>
    <w:rsid w:val="00F201D0"/>
    <w:rsid w:val="00F311A0"/>
    <w:rsid w:val="00F366FE"/>
    <w:rsid w:val="00F4138F"/>
    <w:rsid w:val="00F44365"/>
    <w:rsid w:val="00F46F4E"/>
    <w:rsid w:val="00F504D6"/>
    <w:rsid w:val="00F653D1"/>
    <w:rsid w:val="00F87AFC"/>
    <w:rsid w:val="00F95719"/>
    <w:rsid w:val="00FA0463"/>
    <w:rsid w:val="00FB09F0"/>
    <w:rsid w:val="00FE3448"/>
    <w:rsid w:val="00FE4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2E29"/>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8523">
      <w:bodyDiv w:val="1"/>
      <w:marLeft w:val="0"/>
      <w:marRight w:val="0"/>
      <w:marTop w:val="0"/>
      <w:marBottom w:val="0"/>
      <w:divBdr>
        <w:top w:val="none" w:sz="0" w:space="0" w:color="auto"/>
        <w:left w:val="none" w:sz="0" w:space="0" w:color="auto"/>
        <w:bottom w:val="none" w:sz="0" w:space="0" w:color="auto"/>
        <w:right w:val="none" w:sz="0" w:space="0" w:color="auto"/>
      </w:divBdr>
    </w:div>
    <w:div w:id="824513047">
      <w:bodyDiv w:val="1"/>
      <w:marLeft w:val="0"/>
      <w:marRight w:val="0"/>
      <w:marTop w:val="0"/>
      <w:marBottom w:val="0"/>
      <w:divBdr>
        <w:top w:val="none" w:sz="0" w:space="0" w:color="auto"/>
        <w:left w:val="none" w:sz="0" w:space="0" w:color="auto"/>
        <w:bottom w:val="none" w:sz="0" w:space="0" w:color="auto"/>
        <w:right w:val="none" w:sz="0" w:space="0" w:color="auto"/>
      </w:divBdr>
    </w:div>
    <w:div w:id="15609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460</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9</cp:revision>
  <dcterms:created xsi:type="dcterms:W3CDTF">2020-10-27T18:17:00Z</dcterms:created>
  <dcterms:modified xsi:type="dcterms:W3CDTF">2020-10-28T12:32:00Z</dcterms:modified>
</cp:coreProperties>
</file>